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918BF" w14:textId="77777777" w:rsidR="00E02280" w:rsidRDefault="00E02280"/>
    <w:tbl>
      <w:tblPr>
        <w:tblpPr w:leftFromText="142" w:rightFromText="142" w:vertAnchor="text" w:horzAnchor="margin" w:tblpY="18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080"/>
      </w:tblGrid>
      <w:tr w:rsidR="00D06226" w14:paraId="4E522162" w14:textId="77777777">
        <w:trPr>
          <w:trHeight w:val="890"/>
        </w:trPr>
        <w:tc>
          <w:tcPr>
            <w:tcW w:w="1080" w:type="dxa"/>
            <w:tcBorders>
              <w:top w:val="dashSmallGap" w:sz="4" w:space="0" w:color="auto"/>
              <w:left w:val="dashSmallGap" w:sz="4" w:space="0" w:color="auto"/>
              <w:bottom w:val="dashSmallGap" w:sz="4" w:space="0" w:color="auto"/>
              <w:right w:val="dashSmallGap" w:sz="4" w:space="0" w:color="auto"/>
            </w:tcBorders>
          </w:tcPr>
          <w:p w14:paraId="67F742D5" w14:textId="77777777" w:rsidR="00D06226" w:rsidRDefault="00D06226" w:rsidP="00D06226">
            <w:r>
              <w:rPr>
                <w:rFonts w:hint="eastAsia"/>
              </w:rPr>
              <w:t>収　　入</w:t>
            </w:r>
          </w:p>
          <w:p w14:paraId="13CBD15B" w14:textId="77777777" w:rsidR="00D06226" w:rsidRDefault="00D06226" w:rsidP="00D06226">
            <w:r>
              <w:rPr>
                <w:rFonts w:hint="eastAsia"/>
              </w:rPr>
              <w:t>印　　紙</w:t>
            </w:r>
          </w:p>
          <w:p w14:paraId="0D2B39B9" w14:textId="77777777" w:rsidR="00D06226" w:rsidRDefault="00D06226" w:rsidP="00D06226">
            <w:r>
              <w:rPr>
                <w:rFonts w:hint="eastAsia"/>
              </w:rPr>
              <w:t>４</w:t>
            </w:r>
            <w:r>
              <w:rPr>
                <w:rFonts w:hint="eastAsia"/>
              </w:rPr>
              <w:t>,000</w:t>
            </w:r>
            <w:r>
              <w:rPr>
                <w:rFonts w:hint="eastAsia"/>
              </w:rPr>
              <w:t>円</w:t>
            </w:r>
          </w:p>
        </w:tc>
      </w:tr>
    </w:tbl>
    <w:p w14:paraId="3FD788C4" w14:textId="77777777" w:rsidR="006C7915" w:rsidRDefault="006C7915" w:rsidP="006C7915">
      <w:pPr>
        <w:jc w:val="center"/>
        <w:rPr>
          <w:b/>
          <w:sz w:val="32"/>
          <w:szCs w:val="32"/>
        </w:rPr>
      </w:pPr>
      <w:r w:rsidRPr="006C7915">
        <w:rPr>
          <w:rFonts w:hint="eastAsia"/>
          <w:b/>
          <w:sz w:val="32"/>
          <w:szCs w:val="32"/>
        </w:rPr>
        <w:t>取　　引　　基　　本　　契　　約　　書</w:t>
      </w:r>
    </w:p>
    <w:p w14:paraId="4AA68AB7" w14:textId="77777777" w:rsidR="006C7915" w:rsidRPr="00C3722B" w:rsidRDefault="00C3722B" w:rsidP="006C7915">
      <w:pPr>
        <w:rPr>
          <w:sz w:val="32"/>
          <w:szCs w:val="32"/>
        </w:rPr>
      </w:pPr>
      <w:r>
        <w:rPr>
          <w:rFonts w:hint="eastAsia"/>
          <w:sz w:val="32"/>
          <w:szCs w:val="32"/>
        </w:rPr>
        <w:t xml:space="preserve">　</w:t>
      </w:r>
    </w:p>
    <w:p w14:paraId="72245B34" w14:textId="77777777" w:rsidR="000D2855" w:rsidRDefault="006C7915" w:rsidP="000D2855">
      <w:pPr>
        <w:ind w:left="420" w:hangingChars="200" w:hanging="420"/>
        <w:rPr>
          <w:sz w:val="16"/>
          <w:szCs w:val="16"/>
        </w:rPr>
      </w:pPr>
      <w:r>
        <w:rPr>
          <w:rFonts w:hint="eastAsia"/>
        </w:rPr>
        <w:t xml:space="preserve">　</w:t>
      </w:r>
      <w:r w:rsidRPr="000D2855">
        <w:rPr>
          <w:rFonts w:hint="eastAsia"/>
          <w:sz w:val="16"/>
          <w:szCs w:val="16"/>
        </w:rPr>
        <w:t xml:space="preserve">買主　</w:t>
      </w:r>
      <w:r w:rsidRPr="000D2855">
        <w:rPr>
          <w:rFonts w:hint="eastAsia"/>
          <w:sz w:val="16"/>
          <w:szCs w:val="16"/>
          <w:u w:val="single"/>
        </w:rPr>
        <w:t xml:space="preserve">　　　　　　</w:t>
      </w:r>
      <w:r w:rsidR="000D2855">
        <w:rPr>
          <w:rFonts w:hint="eastAsia"/>
          <w:sz w:val="16"/>
          <w:szCs w:val="16"/>
          <w:u w:val="single"/>
        </w:rPr>
        <w:t xml:space="preserve">　　　　　　　　</w:t>
      </w:r>
      <w:r w:rsidRPr="000D2855">
        <w:rPr>
          <w:rFonts w:hint="eastAsia"/>
          <w:sz w:val="16"/>
          <w:szCs w:val="16"/>
          <w:u w:val="single"/>
        </w:rPr>
        <w:t xml:space="preserve">　　　　　　　</w:t>
      </w:r>
      <w:r w:rsidRPr="000D2855">
        <w:rPr>
          <w:rFonts w:hint="eastAsia"/>
          <w:sz w:val="16"/>
          <w:szCs w:val="16"/>
          <w:u w:val="single"/>
        </w:rPr>
        <w:t>(</w:t>
      </w:r>
      <w:r w:rsidRPr="000D2855">
        <w:rPr>
          <w:rFonts w:hint="eastAsia"/>
          <w:sz w:val="16"/>
          <w:szCs w:val="16"/>
          <w:u w:val="single"/>
        </w:rPr>
        <w:t>以下甲という</w:t>
      </w:r>
      <w:r w:rsidRPr="000D2855">
        <w:rPr>
          <w:rFonts w:hint="eastAsia"/>
          <w:sz w:val="16"/>
          <w:szCs w:val="16"/>
          <w:u w:val="single"/>
        </w:rPr>
        <w:t>)</w:t>
      </w:r>
      <w:r w:rsidRPr="000D2855">
        <w:rPr>
          <w:rFonts w:hint="eastAsia"/>
          <w:sz w:val="16"/>
          <w:szCs w:val="16"/>
        </w:rPr>
        <w:t xml:space="preserve">と売主　</w:t>
      </w:r>
      <w:r w:rsidRPr="000D2855">
        <w:rPr>
          <w:rFonts w:hint="eastAsia"/>
          <w:sz w:val="16"/>
          <w:szCs w:val="16"/>
          <w:u w:val="single"/>
        </w:rPr>
        <w:t>株式会社　ありたや</w:t>
      </w:r>
      <w:r w:rsidRPr="000D2855">
        <w:rPr>
          <w:rFonts w:hint="eastAsia"/>
          <w:sz w:val="16"/>
          <w:szCs w:val="16"/>
          <w:u w:val="single"/>
        </w:rPr>
        <w:t>(</w:t>
      </w:r>
      <w:r w:rsidRPr="000D2855">
        <w:rPr>
          <w:rFonts w:hint="eastAsia"/>
          <w:sz w:val="16"/>
          <w:szCs w:val="16"/>
          <w:u w:val="single"/>
        </w:rPr>
        <w:t>以下乙という</w:t>
      </w:r>
      <w:r w:rsidRPr="000D2855">
        <w:rPr>
          <w:rFonts w:hint="eastAsia"/>
          <w:sz w:val="16"/>
          <w:szCs w:val="16"/>
          <w:u w:val="single"/>
        </w:rPr>
        <w:t>)</w:t>
      </w:r>
      <w:r w:rsidRPr="000D2855">
        <w:rPr>
          <w:rFonts w:hint="eastAsia"/>
          <w:sz w:val="16"/>
          <w:szCs w:val="16"/>
        </w:rPr>
        <w:t>は</w:t>
      </w:r>
      <w:r w:rsidR="000D2855">
        <w:rPr>
          <w:rFonts w:hint="eastAsia"/>
          <w:sz w:val="16"/>
          <w:szCs w:val="16"/>
        </w:rPr>
        <w:t xml:space="preserve">　</w:t>
      </w:r>
    </w:p>
    <w:p w14:paraId="77CBDA17" w14:textId="77777777" w:rsidR="006C7915" w:rsidRPr="000D2855" w:rsidRDefault="006C7915" w:rsidP="000D2855">
      <w:pPr>
        <w:ind w:left="320" w:hangingChars="200" w:hanging="320"/>
        <w:rPr>
          <w:sz w:val="16"/>
          <w:szCs w:val="16"/>
        </w:rPr>
      </w:pPr>
      <w:r w:rsidRPr="000D2855">
        <w:rPr>
          <w:rFonts w:hint="eastAsia"/>
          <w:sz w:val="16"/>
          <w:szCs w:val="16"/>
          <w:u w:val="single"/>
        </w:rPr>
        <w:t xml:space="preserve">　</w:t>
      </w:r>
      <w:r w:rsidR="000D2855">
        <w:rPr>
          <w:rFonts w:hint="eastAsia"/>
          <w:sz w:val="16"/>
          <w:szCs w:val="16"/>
          <w:u w:val="single"/>
        </w:rPr>
        <w:t xml:space="preserve">　　　　</w:t>
      </w:r>
      <w:r w:rsidRPr="000D2855">
        <w:rPr>
          <w:rFonts w:hint="eastAsia"/>
          <w:sz w:val="16"/>
          <w:szCs w:val="16"/>
          <w:u w:val="single"/>
        </w:rPr>
        <w:t xml:space="preserve">　　</w:t>
      </w:r>
      <w:r w:rsidRPr="000D2855">
        <w:rPr>
          <w:rFonts w:hint="eastAsia"/>
          <w:sz w:val="16"/>
          <w:szCs w:val="16"/>
        </w:rPr>
        <w:t>年</w:t>
      </w:r>
      <w:r w:rsidRPr="000D2855">
        <w:rPr>
          <w:rFonts w:hint="eastAsia"/>
          <w:sz w:val="16"/>
          <w:szCs w:val="16"/>
          <w:u w:val="single"/>
        </w:rPr>
        <w:t xml:space="preserve">　　　</w:t>
      </w:r>
      <w:r w:rsidRPr="000D2855">
        <w:rPr>
          <w:rFonts w:hint="eastAsia"/>
          <w:sz w:val="16"/>
          <w:szCs w:val="16"/>
        </w:rPr>
        <w:t>月</w:t>
      </w:r>
      <w:r w:rsidRPr="000D2855">
        <w:rPr>
          <w:rFonts w:hint="eastAsia"/>
          <w:sz w:val="16"/>
          <w:szCs w:val="16"/>
          <w:u w:val="single"/>
        </w:rPr>
        <w:t xml:space="preserve">　　　</w:t>
      </w:r>
      <w:r w:rsidRPr="000D2855">
        <w:rPr>
          <w:rFonts w:hint="eastAsia"/>
          <w:sz w:val="16"/>
          <w:szCs w:val="16"/>
        </w:rPr>
        <w:t>日お互いにその事業発展をはかるため次のとおり売買取引契約を結び信義に基づいて誠実にこれを履行することを</w:t>
      </w:r>
      <w:r w:rsidR="009D1F8A" w:rsidRPr="000D2855">
        <w:rPr>
          <w:rFonts w:hint="eastAsia"/>
          <w:sz w:val="16"/>
          <w:szCs w:val="16"/>
        </w:rPr>
        <w:t>確約いたします。</w:t>
      </w:r>
    </w:p>
    <w:p w14:paraId="627A9C77" w14:textId="77777777" w:rsidR="00E1667B" w:rsidRPr="000D2855" w:rsidRDefault="00E1667B" w:rsidP="006C7915">
      <w:pPr>
        <w:rPr>
          <w:sz w:val="16"/>
          <w:szCs w:val="16"/>
        </w:rPr>
      </w:pPr>
    </w:p>
    <w:p w14:paraId="14D161AB" w14:textId="77777777" w:rsidR="00E1667B" w:rsidRPr="000D2855" w:rsidRDefault="00E1667B" w:rsidP="00C3722B">
      <w:pPr>
        <w:numPr>
          <w:ilvl w:val="0"/>
          <w:numId w:val="1"/>
        </w:numPr>
        <w:jc w:val="left"/>
        <w:rPr>
          <w:sz w:val="16"/>
          <w:szCs w:val="16"/>
        </w:rPr>
      </w:pPr>
      <w:r w:rsidRPr="000D2855">
        <w:rPr>
          <w:rFonts w:hint="eastAsia"/>
          <w:sz w:val="16"/>
          <w:szCs w:val="16"/>
        </w:rPr>
        <w:t>売主乙は其の取扱いにかかる商品を買主甲に対し次条以下の約定で継続的に販売することを約し買主甲はこれを承諾した。</w:t>
      </w:r>
    </w:p>
    <w:p w14:paraId="3F9C87D5" w14:textId="77777777" w:rsidR="00E1667B" w:rsidRPr="000D2855" w:rsidRDefault="00C3722B" w:rsidP="00E1667B">
      <w:pPr>
        <w:numPr>
          <w:ilvl w:val="0"/>
          <w:numId w:val="1"/>
        </w:numPr>
        <w:rPr>
          <w:sz w:val="16"/>
          <w:szCs w:val="16"/>
        </w:rPr>
      </w:pPr>
      <w:r w:rsidRPr="000D2855">
        <w:rPr>
          <w:rFonts w:hint="eastAsia"/>
          <w:sz w:val="16"/>
          <w:szCs w:val="16"/>
        </w:rPr>
        <w:t>本契約に基づいて乙が甲に販売する商品の品名、数量、価格については甲乙協議の上定める。</w:t>
      </w:r>
    </w:p>
    <w:p w14:paraId="7313BE62" w14:textId="77777777" w:rsidR="00C3722B" w:rsidRPr="000D2855" w:rsidRDefault="00C3722B" w:rsidP="00E1667B">
      <w:pPr>
        <w:numPr>
          <w:ilvl w:val="0"/>
          <w:numId w:val="1"/>
        </w:numPr>
        <w:rPr>
          <w:sz w:val="16"/>
          <w:szCs w:val="16"/>
        </w:rPr>
      </w:pPr>
      <w:r w:rsidRPr="000D2855">
        <w:rPr>
          <w:rFonts w:hint="eastAsia"/>
          <w:sz w:val="16"/>
          <w:szCs w:val="16"/>
        </w:rPr>
        <w:t>甲が乙より買受けた商品については毎月</w:t>
      </w:r>
      <w:r w:rsidR="00707D37" w:rsidRPr="000D2855">
        <w:rPr>
          <w:rFonts w:hint="eastAsia"/>
          <w:sz w:val="16"/>
          <w:szCs w:val="16"/>
          <w:u w:val="single"/>
        </w:rPr>
        <w:t xml:space="preserve">　</w:t>
      </w:r>
      <w:r w:rsidRPr="000D2855">
        <w:rPr>
          <w:rFonts w:hint="eastAsia"/>
          <w:sz w:val="16"/>
          <w:szCs w:val="16"/>
          <w:u w:val="single"/>
        </w:rPr>
        <w:t xml:space="preserve">　</w:t>
      </w:r>
      <w:r w:rsidR="00845223" w:rsidRPr="000D2855">
        <w:rPr>
          <w:rFonts w:hint="eastAsia"/>
          <w:sz w:val="16"/>
          <w:szCs w:val="16"/>
          <w:u w:val="single"/>
        </w:rPr>
        <w:t xml:space="preserve">　</w:t>
      </w:r>
      <w:r w:rsidRPr="000D2855">
        <w:rPr>
          <w:rFonts w:hint="eastAsia"/>
          <w:sz w:val="16"/>
          <w:szCs w:val="16"/>
        </w:rPr>
        <w:t>日を以て締切計算し甲は翌月</w:t>
      </w:r>
      <w:r w:rsidRPr="000D2855">
        <w:rPr>
          <w:rFonts w:hint="eastAsia"/>
          <w:sz w:val="16"/>
          <w:szCs w:val="16"/>
          <w:u w:val="single"/>
        </w:rPr>
        <w:t xml:space="preserve">　</w:t>
      </w:r>
      <w:r w:rsidR="00707D37" w:rsidRPr="000D2855">
        <w:rPr>
          <w:rFonts w:hint="eastAsia"/>
          <w:sz w:val="16"/>
          <w:szCs w:val="16"/>
          <w:u w:val="single"/>
        </w:rPr>
        <w:t xml:space="preserve">　</w:t>
      </w:r>
      <w:r w:rsidRPr="000D2855">
        <w:rPr>
          <w:rFonts w:hint="eastAsia"/>
          <w:sz w:val="16"/>
          <w:szCs w:val="16"/>
          <w:u w:val="single"/>
        </w:rPr>
        <w:t xml:space="preserve">　</w:t>
      </w:r>
      <w:r w:rsidRPr="000D2855">
        <w:rPr>
          <w:rFonts w:hint="eastAsia"/>
          <w:sz w:val="16"/>
          <w:szCs w:val="16"/>
        </w:rPr>
        <w:t>日までに現金をもって乙に支払うこととする。</w:t>
      </w:r>
      <w:r w:rsidR="00845223" w:rsidRPr="000D2855">
        <w:rPr>
          <w:rFonts w:hint="eastAsia"/>
          <w:sz w:val="16"/>
          <w:szCs w:val="16"/>
        </w:rPr>
        <w:t>但し其の月の合計額が</w:t>
      </w:r>
      <w:r w:rsidR="00845223" w:rsidRPr="000D2855">
        <w:rPr>
          <w:rFonts w:hint="eastAsia"/>
          <w:sz w:val="16"/>
          <w:szCs w:val="16"/>
          <w:u w:val="single"/>
        </w:rPr>
        <w:t xml:space="preserve">　　　</w:t>
      </w:r>
      <w:r w:rsidR="00845223" w:rsidRPr="000D2855">
        <w:rPr>
          <w:rFonts w:hint="eastAsia"/>
          <w:sz w:val="16"/>
          <w:szCs w:val="16"/>
        </w:rPr>
        <w:t>万円以上の場合においては、甲･乙間の協議で手形支払の方法に変更することが出来る。この場合、締切日の翌月</w:t>
      </w:r>
      <w:r w:rsidR="00845223" w:rsidRPr="000D2855">
        <w:rPr>
          <w:rFonts w:hint="eastAsia"/>
          <w:sz w:val="16"/>
          <w:szCs w:val="16"/>
        </w:rPr>
        <w:t>1</w:t>
      </w:r>
      <w:r w:rsidR="00845223" w:rsidRPr="000D2855">
        <w:rPr>
          <w:rFonts w:hint="eastAsia"/>
          <w:sz w:val="16"/>
          <w:szCs w:val="16"/>
        </w:rPr>
        <w:t>日より起算して</w:t>
      </w:r>
      <w:r w:rsidR="00845223" w:rsidRPr="000D2855">
        <w:rPr>
          <w:rFonts w:hint="eastAsia"/>
          <w:sz w:val="16"/>
          <w:szCs w:val="16"/>
          <w:u w:val="single"/>
        </w:rPr>
        <w:t xml:space="preserve">　　　</w:t>
      </w:r>
      <w:r w:rsidR="00845223" w:rsidRPr="000D2855">
        <w:rPr>
          <w:rFonts w:hint="eastAsia"/>
          <w:sz w:val="16"/>
          <w:szCs w:val="16"/>
        </w:rPr>
        <w:t>日以内の手形とする。</w:t>
      </w:r>
    </w:p>
    <w:p w14:paraId="577BA4CB" w14:textId="77777777" w:rsidR="00C3722B" w:rsidRPr="000D2855" w:rsidRDefault="00E4450A" w:rsidP="00E1667B">
      <w:pPr>
        <w:numPr>
          <w:ilvl w:val="0"/>
          <w:numId w:val="1"/>
        </w:numPr>
        <w:rPr>
          <w:sz w:val="16"/>
          <w:szCs w:val="16"/>
        </w:rPr>
      </w:pPr>
      <w:r w:rsidRPr="000D2855">
        <w:rPr>
          <w:rFonts w:hint="eastAsia"/>
          <w:sz w:val="16"/>
          <w:szCs w:val="16"/>
        </w:rPr>
        <w:t>約束手形または</w:t>
      </w:r>
      <w:r w:rsidR="0078697A" w:rsidRPr="000D2855">
        <w:rPr>
          <w:rFonts w:hint="eastAsia"/>
          <w:sz w:val="16"/>
          <w:szCs w:val="16"/>
        </w:rPr>
        <w:t>小切手により</w:t>
      </w:r>
      <w:r w:rsidRPr="000D2855">
        <w:rPr>
          <w:rFonts w:hint="eastAsia"/>
          <w:sz w:val="16"/>
          <w:szCs w:val="16"/>
        </w:rPr>
        <w:t>支払がなされた場合においてその手形または小切手の決済が完了するまでは債務弁済の効力は生じない。</w:t>
      </w:r>
    </w:p>
    <w:p w14:paraId="3D6DEEDD" w14:textId="77777777" w:rsidR="00E4450A" w:rsidRPr="000D2855" w:rsidRDefault="000E19F5" w:rsidP="00E1667B">
      <w:pPr>
        <w:numPr>
          <w:ilvl w:val="0"/>
          <w:numId w:val="1"/>
        </w:numPr>
        <w:rPr>
          <w:sz w:val="16"/>
          <w:szCs w:val="16"/>
        </w:rPr>
      </w:pPr>
      <w:r w:rsidRPr="000D2855">
        <w:rPr>
          <w:rFonts w:hint="eastAsia"/>
          <w:sz w:val="16"/>
          <w:szCs w:val="16"/>
        </w:rPr>
        <w:t>乙が甲に対し債務を負担しているときは、乙は本件債権の弁済期の到達すると否とを問わず本件債権と乙が甲に対して</w:t>
      </w:r>
      <w:r w:rsidR="006E134C" w:rsidRPr="000D2855">
        <w:rPr>
          <w:rFonts w:hint="eastAsia"/>
          <w:sz w:val="16"/>
          <w:szCs w:val="16"/>
        </w:rPr>
        <w:t>負担する債務の対等額につき相殺できる。</w:t>
      </w:r>
    </w:p>
    <w:p w14:paraId="3D717C70" w14:textId="77777777" w:rsidR="006E134C" w:rsidRPr="000D2855" w:rsidRDefault="006E134C" w:rsidP="00E1667B">
      <w:pPr>
        <w:numPr>
          <w:ilvl w:val="0"/>
          <w:numId w:val="1"/>
        </w:numPr>
        <w:rPr>
          <w:sz w:val="16"/>
          <w:szCs w:val="16"/>
        </w:rPr>
      </w:pPr>
      <w:r w:rsidRPr="000D2855">
        <w:rPr>
          <w:rFonts w:hint="eastAsia"/>
          <w:sz w:val="16"/>
          <w:szCs w:val="16"/>
        </w:rPr>
        <w:t>物品の所有権は物品の受渡があった時に乙から甲に移転する。ただし物品代金の弁済が完了する時まで物品の所有権は移転しない。</w:t>
      </w:r>
    </w:p>
    <w:p w14:paraId="45BF9A98" w14:textId="77777777" w:rsidR="006E134C" w:rsidRPr="000D2855" w:rsidRDefault="003A732D" w:rsidP="00E1667B">
      <w:pPr>
        <w:numPr>
          <w:ilvl w:val="0"/>
          <w:numId w:val="1"/>
        </w:numPr>
        <w:rPr>
          <w:sz w:val="16"/>
          <w:szCs w:val="16"/>
        </w:rPr>
      </w:pPr>
      <w:r w:rsidRPr="000D2855">
        <w:rPr>
          <w:rFonts w:hint="eastAsia"/>
          <w:sz w:val="16"/>
          <w:szCs w:val="16"/>
        </w:rPr>
        <w:t>本契約の存続期間はこれを特に定めないが甲・乙当事者は１ヶ月前の予告をもって将来に向かって契約を解除できることとする。</w:t>
      </w:r>
    </w:p>
    <w:p w14:paraId="629AA51D" w14:textId="77777777" w:rsidR="003A732D" w:rsidRPr="000D2855" w:rsidRDefault="003A732D" w:rsidP="003A732D">
      <w:pPr>
        <w:ind w:left="930"/>
        <w:rPr>
          <w:sz w:val="16"/>
          <w:szCs w:val="16"/>
        </w:rPr>
      </w:pPr>
      <w:r w:rsidRPr="000D2855">
        <w:rPr>
          <w:rFonts w:hint="eastAsia"/>
          <w:sz w:val="16"/>
          <w:szCs w:val="16"/>
        </w:rPr>
        <w:t>但し甲が解除するときはその残債務を一時に乙に弁済しなくては其の効力がないものとする。</w:t>
      </w:r>
    </w:p>
    <w:p w14:paraId="61BD38F4" w14:textId="77777777" w:rsidR="001D2001" w:rsidRPr="000D2855" w:rsidRDefault="003A732D" w:rsidP="001D2001">
      <w:pPr>
        <w:numPr>
          <w:ilvl w:val="0"/>
          <w:numId w:val="1"/>
        </w:numPr>
        <w:rPr>
          <w:sz w:val="16"/>
          <w:szCs w:val="16"/>
        </w:rPr>
      </w:pPr>
      <w:r w:rsidRPr="000D2855">
        <w:rPr>
          <w:rFonts w:hint="eastAsia"/>
          <w:sz w:val="16"/>
          <w:szCs w:val="16"/>
        </w:rPr>
        <w:t>前条の規定にかかわらず次の各号の場合は甲は当然乙に対する全債務の期限の利益を</w:t>
      </w:r>
      <w:r w:rsidR="00CE6C8A" w:rsidRPr="000D2855">
        <w:rPr>
          <w:rFonts w:hint="eastAsia"/>
          <w:sz w:val="16"/>
          <w:szCs w:val="16"/>
        </w:rPr>
        <w:t>失い乙は催告を要せずしてこの契約を解除し、もしくは一時に残債金額の履行を求めることができる。</w:t>
      </w:r>
    </w:p>
    <w:p w14:paraId="333EC64D" w14:textId="77777777" w:rsidR="003A732D" w:rsidRPr="000D2855" w:rsidRDefault="001D2001" w:rsidP="001D2001">
      <w:pPr>
        <w:numPr>
          <w:ilvl w:val="1"/>
          <w:numId w:val="1"/>
        </w:numPr>
        <w:rPr>
          <w:sz w:val="16"/>
          <w:szCs w:val="16"/>
        </w:rPr>
      </w:pPr>
      <w:r w:rsidRPr="000D2855">
        <w:rPr>
          <w:rFonts w:hint="eastAsia"/>
          <w:sz w:val="16"/>
          <w:szCs w:val="16"/>
        </w:rPr>
        <w:t>甲が乙に対する契約上の売買代金支払債務その他一切の債務につき支払い義務を怠ったとき。</w:t>
      </w:r>
    </w:p>
    <w:p w14:paraId="0A4A53C3" w14:textId="77777777" w:rsidR="001D2001" w:rsidRPr="000D2855" w:rsidRDefault="001D2001" w:rsidP="001D2001">
      <w:pPr>
        <w:numPr>
          <w:ilvl w:val="1"/>
          <w:numId w:val="1"/>
        </w:numPr>
        <w:rPr>
          <w:sz w:val="16"/>
          <w:szCs w:val="16"/>
        </w:rPr>
      </w:pPr>
      <w:r w:rsidRPr="000D2855">
        <w:rPr>
          <w:rFonts w:hint="eastAsia"/>
          <w:sz w:val="16"/>
          <w:szCs w:val="16"/>
        </w:rPr>
        <w:t>甲が差押、仮差押、仮処分の申立を受け</w:t>
      </w:r>
      <w:r w:rsidR="0077624D" w:rsidRPr="000D2855">
        <w:rPr>
          <w:rFonts w:hint="eastAsia"/>
          <w:sz w:val="16"/>
          <w:szCs w:val="16"/>
        </w:rPr>
        <w:t>、あるいは公売処分、租税滞納処分、その他公権力の処分を受け、または整理、会社更生手続、民事再生手続の開始、破産もしくは競売を申し立てられまたは</w:t>
      </w:r>
      <w:r w:rsidR="0078697A" w:rsidRPr="000D2855">
        <w:rPr>
          <w:rFonts w:hint="eastAsia"/>
          <w:sz w:val="16"/>
          <w:szCs w:val="16"/>
        </w:rPr>
        <w:t>自ら</w:t>
      </w:r>
      <w:r w:rsidR="0077624D" w:rsidRPr="000D2855">
        <w:rPr>
          <w:rFonts w:hint="eastAsia"/>
          <w:sz w:val="16"/>
          <w:szCs w:val="16"/>
        </w:rPr>
        <w:t>和議会社更生手続、民事再生手続の開始もしくは破産の申立をしたとき。</w:t>
      </w:r>
    </w:p>
    <w:p w14:paraId="607C26DF" w14:textId="77777777" w:rsidR="0077624D" w:rsidRPr="000D2855" w:rsidRDefault="0077624D" w:rsidP="001D2001">
      <w:pPr>
        <w:numPr>
          <w:ilvl w:val="1"/>
          <w:numId w:val="1"/>
        </w:numPr>
        <w:rPr>
          <w:sz w:val="16"/>
          <w:szCs w:val="16"/>
        </w:rPr>
      </w:pPr>
      <w:r w:rsidRPr="000D2855">
        <w:rPr>
          <w:rFonts w:hint="eastAsia"/>
          <w:sz w:val="16"/>
          <w:szCs w:val="16"/>
        </w:rPr>
        <w:t>甲が監督</w:t>
      </w:r>
      <w:r w:rsidR="00C55B81" w:rsidRPr="000D2855">
        <w:rPr>
          <w:rFonts w:hint="eastAsia"/>
          <w:sz w:val="16"/>
          <w:szCs w:val="16"/>
        </w:rPr>
        <w:t>官庁より営業停止または営業免許もしくは営業登録の取消の処分を受けたとき。</w:t>
      </w:r>
    </w:p>
    <w:p w14:paraId="15EC1A59" w14:textId="77777777" w:rsidR="00C55B81" w:rsidRPr="000D2855" w:rsidRDefault="00C55B81" w:rsidP="001D2001">
      <w:pPr>
        <w:numPr>
          <w:ilvl w:val="1"/>
          <w:numId w:val="1"/>
        </w:numPr>
        <w:rPr>
          <w:sz w:val="16"/>
          <w:szCs w:val="16"/>
        </w:rPr>
      </w:pPr>
      <w:r w:rsidRPr="000D2855">
        <w:rPr>
          <w:rFonts w:hint="eastAsia"/>
          <w:sz w:val="16"/>
          <w:szCs w:val="16"/>
        </w:rPr>
        <w:t>甲が資本減少、営業の廃止もしくは変更、または解散、組織変更の決議をしたとき。</w:t>
      </w:r>
    </w:p>
    <w:p w14:paraId="1DBB79F0" w14:textId="77777777" w:rsidR="00C55B81" w:rsidRPr="000D2855" w:rsidRDefault="00C55B81" w:rsidP="001D2001">
      <w:pPr>
        <w:numPr>
          <w:ilvl w:val="1"/>
          <w:numId w:val="1"/>
        </w:numPr>
        <w:rPr>
          <w:sz w:val="16"/>
          <w:szCs w:val="16"/>
        </w:rPr>
      </w:pPr>
      <w:r w:rsidRPr="000D2855">
        <w:rPr>
          <w:rFonts w:hint="eastAsia"/>
          <w:sz w:val="16"/>
          <w:szCs w:val="16"/>
        </w:rPr>
        <w:t>甲が手形交換所より銀行取引停止処分を受けたとき。</w:t>
      </w:r>
    </w:p>
    <w:p w14:paraId="3C41A91B" w14:textId="77777777" w:rsidR="00C55B81" w:rsidRPr="000D2855" w:rsidRDefault="00C55B81" w:rsidP="001D2001">
      <w:pPr>
        <w:numPr>
          <w:ilvl w:val="1"/>
          <w:numId w:val="1"/>
        </w:numPr>
        <w:rPr>
          <w:sz w:val="16"/>
          <w:szCs w:val="16"/>
        </w:rPr>
      </w:pPr>
      <w:r w:rsidRPr="000D2855">
        <w:rPr>
          <w:rFonts w:hint="eastAsia"/>
          <w:sz w:val="16"/>
          <w:szCs w:val="16"/>
        </w:rPr>
        <w:t>その他甲の財産状態が悪化しまたはその恐れが認められる相当の事があるとき。</w:t>
      </w:r>
    </w:p>
    <w:p w14:paraId="3E013E23" w14:textId="77777777" w:rsidR="001D2001" w:rsidRPr="000D2855" w:rsidRDefault="00C55B81" w:rsidP="003830B4">
      <w:pPr>
        <w:numPr>
          <w:ilvl w:val="0"/>
          <w:numId w:val="1"/>
        </w:numPr>
        <w:rPr>
          <w:sz w:val="16"/>
          <w:szCs w:val="16"/>
        </w:rPr>
      </w:pPr>
      <w:r w:rsidRPr="000D2855">
        <w:rPr>
          <w:rFonts w:hint="eastAsia"/>
          <w:sz w:val="16"/>
          <w:szCs w:val="16"/>
        </w:rPr>
        <w:t>前条の場合甲の在庫商品中に乙から引渡しを受けた</w:t>
      </w:r>
      <w:r w:rsidR="00623D23" w:rsidRPr="000D2855">
        <w:rPr>
          <w:rFonts w:hint="eastAsia"/>
          <w:sz w:val="16"/>
          <w:szCs w:val="16"/>
        </w:rPr>
        <w:t>商品があるときは同商品についての取引契約は当然解除されるものとし同商品の所有権は乙に帰属し甲は返還要求に応じなければならない。なお、契約解除商品</w:t>
      </w:r>
      <w:r w:rsidR="00623D23" w:rsidRPr="000D2855">
        <w:rPr>
          <w:rFonts w:hint="eastAsia"/>
          <w:sz w:val="16"/>
          <w:szCs w:val="16"/>
        </w:rPr>
        <w:lastRenderedPageBreak/>
        <w:t>中に乙がすでに代金領収分がある場合当該代金返還債務は乙の甲に対する残存売掛債権と対等額で相殺決済する。</w:t>
      </w:r>
    </w:p>
    <w:p w14:paraId="50B98993" w14:textId="77777777" w:rsidR="00623D23" w:rsidRPr="000D2855" w:rsidRDefault="0023634A" w:rsidP="007902E3">
      <w:pPr>
        <w:ind w:firstLineChars="100" w:firstLine="160"/>
        <w:rPr>
          <w:sz w:val="16"/>
          <w:szCs w:val="16"/>
        </w:rPr>
      </w:pPr>
      <w:r w:rsidRPr="000D2855">
        <w:rPr>
          <w:rFonts w:hint="eastAsia"/>
          <w:sz w:val="16"/>
          <w:szCs w:val="16"/>
        </w:rPr>
        <w:t>第</w:t>
      </w:r>
      <w:r w:rsidRPr="000D2855">
        <w:rPr>
          <w:rFonts w:hint="eastAsia"/>
          <w:sz w:val="16"/>
          <w:szCs w:val="16"/>
        </w:rPr>
        <w:t>1</w:t>
      </w:r>
      <w:r w:rsidR="00B524DF" w:rsidRPr="000D2855">
        <w:rPr>
          <w:rFonts w:hint="eastAsia"/>
          <w:sz w:val="16"/>
          <w:szCs w:val="16"/>
        </w:rPr>
        <w:t>0</w:t>
      </w:r>
      <w:r w:rsidRPr="000D2855">
        <w:rPr>
          <w:rFonts w:hint="eastAsia"/>
          <w:sz w:val="16"/>
          <w:szCs w:val="16"/>
        </w:rPr>
        <w:t>条</w:t>
      </w:r>
      <w:r w:rsidRPr="000D2855">
        <w:rPr>
          <w:rFonts w:hint="eastAsia"/>
          <w:sz w:val="16"/>
          <w:szCs w:val="16"/>
        </w:rPr>
        <w:t xml:space="preserve"> </w:t>
      </w:r>
      <w:r w:rsidR="00623D23" w:rsidRPr="000D2855">
        <w:rPr>
          <w:rFonts w:hint="eastAsia"/>
          <w:sz w:val="16"/>
          <w:szCs w:val="16"/>
        </w:rPr>
        <w:t>乙は甲に対して</w:t>
      </w:r>
      <w:r w:rsidRPr="000D2855">
        <w:rPr>
          <w:rFonts w:hint="eastAsia"/>
          <w:sz w:val="16"/>
          <w:szCs w:val="16"/>
        </w:rPr>
        <w:t>有する債権を第三者に譲渡できる。</w:t>
      </w:r>
    </w:p>
    <w:p w14:paraId="78DFA377" w14:textId="77777777" w:rsidR="008A25EC" w:rsidRPr="006558DA" w:rsidRDefault="007902E3" w:rsidP="001336D4">
      <w:pPr>
        <w:ind w:leftChars="100" w:left="1010" w:hangingChars="500" w:hanging="800"/>
        <w:rPr>
          <w:sz w:val="16"/>
          <w:szCs w:val="16"/>
        </w:rPr>
      </w:pPr>
      <w:r w:rsidRPr="006558DA">
        <w:rPr>
          <w:rFonts w:hint="eastAsia"/>
          <w:sz w:val="16"/>
          <w:szCs w:val="16"/>
        </w:rPr>
        <w:t>第</w:t>
      </w:r>
      <w:r w:rsidRPr="006558DA">
        <w:rPr>
          <w:rFonts w:hint="eastAsia"/>
          <w:sz w:val="16"/>
          <w:szCs w:val="16"/>
        </w:rPr>
        <w:t>11</w:t>
      </w:r>
      <w:r w:rsidRPr="006558DA">
        <w:rPr>
          <w:rFonts w:hint="eastAsia"/>
          <w:sz w:val="16"/>
          <w:szCs w:val="16"/>
        </w:rPr>
        <w:t>条</w:t>
      </w:r>
      <w:r w:rsidRPr="006558DA">
        <w:rPr>
          <w:rFonts w:hint="eastAsia"/>
          <w:sz w:val="16"/>
          <w:szCs w:val="16"/>
        </w:rPr>
        <w:t xml:space="preserve"> </w:t>
      </w:r>
      <w:r w:rsidR="009350EC" w:rsidRPr="006558DA">
        <w:rPr>
          <w:rFonts w:hint="eastAsia"/>
          <w:sz w:val="16"/>
          <w:szCs w:val="16"/>
        </w:rPr>
        <w:t>甲が売買代金債務の支払を怠ったときは乙に対し支払期日の翌日より完済の日まで年利</w:t>
      </w:r>
      <w:r w:rsidR="009350EC" w:rsidRPr="006558DA">
        <w:rPr>
          <w:rFonts w:hint="eastAsia"/>
          <w:sz w:val="16"/>
          <w:szCs w:val="16"/>
        </w:rPr>
        <w:t>15</w:t>
      </w:r>
      <w:r w:rsidR="009350EC" w:rsidRPr="006558DA">
        <w:rPr>
          <w:rFonts w:hint="eastAsia"/>
          <w:sz w:val="16"/>
          <w:szCs w:val="16"/>
        </w:rPr>
        <w:t>％の割による遅延損害金を支払う。</w:t>
      </w:r>
    </w:p>
    <w:p w14:paraId="368F0EFB" w14:textId="77777777" w:rsidR="009350EC" w:rsidRPr="000D2855" w:rsidRDefault="009350EC" w:rsidP="007902E3">
      <w:pPr>
        <w:ind w:leftChars="100" w:left="850" w:hangingChars="400" w:hanging="640"/>
        <w:rPr>
          <w:sz w:val="16"/>
          <w:szCs w:val="16"/>
        </w:rPr>
      </w:pPr>
      <w:r w:rsidRPr="006558DA">
        <w:rPr>
          <w:rFonts w:hint="eastAsia"/>
          <w:sz w:val="16"/>
          <w:szCs w:val="16"/>
        </w:rPr>
        <w:t>第</w:t>
      </w:r>
      <w:r w:rsidR="00B524DF" w:rsidRPr="006558DA">
        <w:rPr>
          <w:rFonts w:hint="eastAsia"/>
          <w:sz w:val="16"/>
          <w:szCs w:val="16"/>
        </w:rPr>
        <w:t>1</w:t>
      </w:r>
      <w:r w:rsidR="00FF469C" w:rsidRPr="006558DA">
        <w:rPr>
          <w:rFonts w:hint="eastAsia"/>
          <w:sz w:val="16"/>
          <w:szCs w:val="16"/>
        </w:rPr>
        <w:t>2</w:t>
      </w:r>
      <w:r w:rsidRPr="006558DA">
        <w:rPr>
          <w:rFonts w:hint="eastAsia"/>
          <w:sz w:val="16"/>
          <w:szCs w:val="16"/>
        </w:rPr>
        <w:t>条</w:t>
      </w:r>
      <w:r w:rsidRPr="006558DA">
        <w:rPr>
          <w:rFonts w:hint="eastAsia"/>
          <w:sz w:val="16"/>
          <w:szCs w:val="16"/>
        </w:rPr>
        <w:t xml:space="preserve"> </w:t>
      </w:r>
      <w:r w:rsidR="009D605D" w:rsidRPr="006558DA">
        <w:rPr>
          <w:rFonts w:hint="eastAsia"/>
          <w:sz w:val="16"/>
          <w:szCs w:val="16"/>
        </w:rPr>
        <w:t>連帯保証人（以下丙という）は買主甲の本契約に基づく代金債務一切</w:t>
      </w:r>
      <w:r w:rsidR="009D605D" w:rsidRPr="006558DA">
        <w:rPr>
          <w:rFonts w:hint="eastAsia"/>
          <w:sz w:val="16"/>
          <w:szCs w:val="16"/>
        </w:rPr>
        <w:t>(</w:t>
      </w:r>
      <w:r w:rsidR="009D605D" w:rsidRPr="006558DA">
        <w:rPr>
          <w:rFonts w:hint="eastAsia"/>
          <w:sz w:val="16"/>
          <w:szCs w:val="16"/>
        </w:rPr>
        <w:t>代金支払に関して甲の提出、引受、裏書、保証等による手形債務ならびに小切手債務を含む</w:t>
      </w:r>
      <w:r w:rsidR="009D605D" w:rsidRPr="006558DA">
        <w:rPr>
          <w:rFonts w:hint="eastAsia"/>
          <w:sz w:val="16"/>
          <w:szCs w:val="16"/>
        </w:rPr>
        <w:t>)</w:t>
      </w:r>
      <w:r w:rsidR="009D605D" w:rsidRPr="006558DA">
        <w:rPr>
          <w:rFonts w:hint="eastAsia"/>
          <w:sz w:val="16"/>
          <w:szCs w:val="16"/>
        </w:rPr>
        <w:t>につき</w:t>
      </w:r>
      <w:r w:rsidR="009D605D" w:rsidRPr="006558DA">
        <w:rPr>
          <w:rFonts w:hint="eastAsia"/>
          <w:sz w:val="16"/>
          <w:szCs w:val="16"/>
          <w:u w:val="single"/>
        </w:rPr>
        <w:t xml:space="preserve">　　　　</w:t>
      </w:r>
      <w:r w:rsidR="00794929" w:rsidRPr="006558DA">
        <w:rPr>
          <w:rFonts w:hint="eastAsia"/>
          <w:sz w:val="16"/>
          <w:szCs w:val="16"/>
          <w:u w:val="single"/>
        </w:rPr>
        <w:t xml:space="preserve">　　　　　　　　</w:t>
      </w:r>
      <w:r w:rsidR="009D605D" w:rsidRPr="006558DA">
        <w:rPr>
          <w:rFonts w:hint="eastAsia"/>
          <w:sz w:val="16"/>
          <w:szCs w:val="16"/>
          <w:u w:val="single"/>
        </w:rPr>
        <w:t xml:space="preserve">　　　円</w:t>
      </w:r>
      <w:r w:rsidR="009D605D" w:rsidRPr="006558DA">
        <w:rPr>
          <w:rFonts w:hint="eastAsia"/>
          <w:sz w:val="16"/>
          <w:szCs w:val="16"/>
        </w:rPr>
        <w:t>の範囲内で甲と連帯して支払の責任を負うものとする。</w:t>
      </w:r>
    </w:p>
    <w:p w14:paraId="293E8BAD" w14:textId="77777777" w:rsidR="000D2855" w:rsidRPr="000D2855" w:rsidRDefault="000D2855" w:rsidP="000D2855">
      <w:pPr>
        <w:ind w:firstLineChars="100" w:firstLine="160"/>
        <w:rPr>
          <w:sz w:val="16"/>
          <w:szCs w:val="16"/>
        </w:rPr>
      </w:pPr>
      <w:r w:rsidRPr="000D2855">
        <w:rPr>
          <w:rFonts w:hint="eastAsia"/>
          <w:sz w:val="16"/>
          <w:szCs w:val="16"/>
        </w:rPr>
        <w:t>第</w:t>
      </w:r>
      <w:r>
        <w:rPr>
          <w:rFonts w:hint="eastAsia"/>
          <w:sz w:val="16"/>
          <w:szCs w:val="16"/>
        </w:rPr>
        <w:t>13</w:t>
      </w:r>
      <w:r w:rsidRPr="000D2855">
        <w:rPr>
          <w:rFonts w:hint="eastAsia"/>
          <w:sz w:val="16"/>
          <w:szCs w:val="16"/>
        </w:rPr>
        <w:t>条</w:t>
      </w:r>
      <w:r w:rsidRPr="000D2855">
        <w:rPr>
          <w:rFonts w:hint="eastAsia"/>
          <w:sz w:val="16"/>
          <w:szCs w:val="16"/>
        </w:rPr>
        <w:t xml:space="preserve"> 1. </w:t>
      </w:r>
      <w:r w:rsidRPr="000D2855">
        <w:rPr>
          <w:rFonts w:hint="eastAsia"/>
          <w:sz w:val="16"/>
          <w:szCs w:val="16"/>
        </w:rPr>
        <w:t>甲及び乙は、それぞれ相手方に対し、次の各号の事項を確約するものとする。</w:t>
      </w:r>
    </w:p>
    <w:p w14:paraId="5F81332E" w14:textId="77777777" w:rsidR="000D2855" w:rsidRPr="000D2855" w:rsidRDefault="000D2855" w:rsidP="000D2855">
      <w:pPr>
        <w:numPr>
          <w:ilvl w:val="0"/>
          <w:numId w:val="2"/>
        </w:numPr>
        <w:rPr>
          <w:sz w:val="16"/>
          <w:szCs w:val="16"/>
        </w:rPr>
      </w:pPr>
      <w:r w:rsidRPr="000D2855">
        <w:rPr>
          <w:rFonts w:hint="eastAsia"/>
          <w:sz w:val="16"/>
          <w:szCs w:val="16"/>
        </w:rPr>
        <w:t>暴力団、暴力団員、暴力団関係企業･団体、総会屋、社会運動・政治活動･標ぼうゴロ、特殊知能暴力集団等（以下「反社会的勢力」という）とは、一切繋がりがないこと。</w:t>
      </w:r>
    </w:p>
    <w:p w14:paraId="7A95428D" w14:textId="77777777" w:rsidR="000D2855" w:rsidRPr="000D2855" w:rsidRDefault="000D2855" w:rsidP="000D2855">
      <w:pPr>
        <w:numPr>
          <w:ilvl w:val="0"/>
          <w:numId w:val="2"/>
        </w:numPr>
        <w:rPr>
          <w:sz w:val="16"/>
          <w:szCs w:val="16"/>
        </w:rPr>
      </w:pPr>
      <w:r w:rsidRPr="000D2855">
        <w:rPr>
          <w:rFonts w:hint="eastAsia"/>
          <w:sz w:val="16"/>
          <w:szCs w:val="16"/>
        </w:rPr>
        <w:t>自ら、または第三者を利用して、暴力的行為、詐術、脅迫的行為、業務妨害行為、その他の違法行為を行わないこと。</w:t>
      </w:r>
    </w:p>
    <w:p w14:paraId="4B270911" w14:textId="77777777" w:rsidR="000D2855" w:rsidRPr="000D2855" w:rsidRDefault="000D2855" w:rsidP="000D2855">
      <w:pPr>
        <w:ind w:leftChars="350" w:left="895" w:hangingChars="100" w:hanging="160"/>
        <w:rPr>
          <w:sz w:val="16"/>
          <w:szCs w:val="16"/>
        </w:rPr>
      </w:pPr>
      <w:r w:rsidRPr="000D2855">
        <w:rPr>
          <w:rFonts w:hint="eastAsia"/>
          <w:sz w:val="16"/>
          <w:szCs w:val="16"/>
        </w:rPr>
        <w:t xml:space="preserve">　</w:t>
      </w:r>
      <w:r w:rsidRPr="000D2855">
        <w:rPr>
          <w:rFonts w:hint="eastAsia"/>
          <w:sz w:val="16"/>
          <w:szCs w:val="16"/>
        </w:rPr>
        <w:t xml:space="preserve">2. </w:t>
      </w:r>
      <w:r w:rsidRPr="000D2855">
        <w:rPr>
          <w:rFonts w:hint="eastAsia"/>
          <w:sz w:val="16"/>
          <w:szCs w:val="16"/>
        </w:rPr>
        <w:t>甲及び乙が、前項の表明事項に違反した事実が発覚した場合には、直ちに、相手方に対し報告するとともに、相手方の指示に従うものとする。</w:t>
      </w:r>
    </w:p>
    <w:p w14:paraId="3393B61B" w14:textId="77777777" w:rsidR="000D2855" w:rsidRPr="000D2855" w:rsidRDefault="000D2855" w:rsidP="000D2855">
      <w:pPr>
        <w:ind w:leftChars="356" w:left="988" w:hangingChars="150" w:hanging="240"/>
        <w:rPr>
          <w:sz w:val="16"/>
          <w:szCs w:val="16"/>
        </w:rPr>
      </w:pPr>
      <w:r w:rsidRPr="000D2855">
        <w:rPr>
          <w:rFonts w:hint="eastAsia"/>
          <w:sz w:val="16"/>
          <w:szCs w:val="16"/>
        </w:rPr>
        <w:t xml:space="preserve">　</w:t>
      </w:r>
      <w:r w:rsidRPr="000D2855">
        <w:rPr>
          <w:rFonts w:hint="eastAsia"/>
          <w:sz w:val="16"/>
          <w:szCs w:val="16"/>
        </w:rPr>
        <w:t xml:space="preserve">3. </w:t>
      </w:r>
      <w:r w:rsidRPr="000D2855">
        <w:rPr>
          <w:rFonts w:hint="eastAsia"/>
          <w:sz w:val="16"/>
          <w:szCs w:val="16"/>
        </w:rPr>
        <w:t>甲又は乙が、前項の表明事項に違反した場合、それぞれ相手方に対し何らかの通知・催告なしに、無条件にいかなる契約も解除でき、かつ期限の利益を喪失できることを承諾する。また、契約を解除した場合において、何らかの被害を被ったとしても、それぞれ相手方に何らの責任がないことを承諾する。</w:t>
      </w:r>
    </w:p>
    <w:p w14:paraId="44BDF6FC" w14:textId="77777777" w:rsidR="000D2855" w:rsidRPr="000D2855" w:rsidRDefault="000D2855" w:rsidP="000D2855">
      <w:pPr>
        <w:ind w:left="320" w:hangingChars="200" w:hanging="320"/>
        <w:rPr>
          <w:sz w:val="16"/>
          <w:szCs w:val="16"/>
        </w:rPr>
      </w:pPr>
      <w:r w:rsidRPr="000D2855">
        <w:rPr>
          <w:rFonts w:hint="eastAsia"/>
          <w:sz w:val="16"/>
          <w:szCs w:val="16"/>
        </w:rPr>
        <w:t xml:space="preserve">　</w:t>
      </w:r>
      <w:r w:rsidRPr="000D2855">
        <w:rPr>
          <w:rFonts w:hint="eastAsia"/>
          <w:sz w:val="16"/>
          <w:szCs w:val="16"/>
        </w:rPr>
        <w:t xml:space="preserve">      </w:t>
      </w:r>
      <w:r w:rsidR="0024278A">
        <w:rPr>
          <w:rFonts w:hint="eastAsia"/>
          <w:sz w:val="16"/>
          <w:szCs w:val="16"/>
        </w:rPr>
        <w:t xml:space="preserve">　</w:t>
      </w:r>
      <w:r w:rsidRPr="000D2855">
        <w:rPr>
          <w:rFonts w:hint="eastAsia"/>
          <w:sz w:val="16"/>
          <w:szCs w:val="16"/>
        </w:rPr>
        <w:t xml:space="preserve"> 4. </w:t>
      </w:r>
      <w:r w:rsidRPr="000D2855">
        <w:rPr>
          <w:rFonts w:hint="eastAsia"/>
          <w:sz w:val="16"/>
          <w:szCs w:val="16"/>
        </w:rPr>
        <w:t>甲乙ともに、今後いかなる契約においても、上記の各条項を厳守する。</w:t>
      </w:r>
    </w:p>
    <w:p w14:paraId="46B8FED5" w14:textId="77777777" w:rsidR="009D605D" w:rsidRPr="000D2855" w:rsidRDefault="009D605D" w:rsidP="00845223">
      <w:pPr>
        <w:ind w:leftChars="257" w:left="1180" w:hangingChars="400" w:hanging="640"/>
        <w:rPr>
          <w:sz w:val="16"/>
          <w:szCs w:val="16"/>
        </w:rPr>
      </w:pPr>
      <w:r w:rsidRPr="000D2855">
        <w:rPr>
          <w:rFonts w:hint="eastAsia"/>
          <w:sz w:val="16"/>
          <w:szCs w:val="16"/>
        </w:rPr>
        <w:t>この契約の成立を証するため本契約書</w:t>
      </w:r>
      <w:r w:rsidRPr="000D2855">
        <w:rPr>
          <w:rFonts w:hint="eastAsia"/>
          <w:sz w:val="16"/>
          <w:szCs w:val="16"/>
        </w:rPr>
        <w:t>2</w:t>
      </w:r>
      <w:r w:rsidRPr="000D2855">
        <w:rPr>
          <w:rFonts w:hint="eastAsia"/>
          <w:sz w:val="16"/>
          <w:szCs w:val="16"/>
        </w:rPr>
        <w:t>通を作成し、自署名捺印のうえ甲・乙各</w:t>
      </w:r>
      <w:r w:rsidRPr="000D2855">
        <w:rPr>
          <w:rFonts w:hint="eastAsia"/>
          <w:sz w:val="16"/>
          <w:szCs w:val="16"/>
        </w:rPr>
        <w:t>1</w:t>
      </w:r>
      <w:r w:rsidR="008A25EC" w:rsidRPr="000D2855">
        <w:rPr>
          <w:rFonts w:hint="eastAsia"/>
          <w:sz w:val="16"/>
          <w:szCs w:val="16"/>
        </w:rPr>
        <w:t>通を</w:t>
      </w:r>
      <w:r w:rsidRPr="000D2855">
        <w:rPr>
          <w:rFonts w:hint="eastAsia"/>
          <w:sz w:val="16"/>
          <w:szCs w:val="16"/>
        </w:rPr>
        <w:t>保有する。</w:t>
      </w:r>
    </w:p>
    <w:p w14:paraId="421510B0" w14:textId="77777777" w:rsidR="009D605D" w:rsidRPr="000D2855" w:rsidRDefault="009D605D" w:rsidP="00A44D9D">
      <w:pPr>
        <w:rPr>
          <w:sz w:val="16"/>
          <w:szCs w:val="16"/>
        </w:rPr>
      </w:pPr>
      <w:r w:rsidRPr="000D2855">
        <w:rPr>
          <w:rFonts w:hint="eastAsia"/>
          <w:sz w:val="16"/>
          <w:szCs w:val="16"/>
        </w:rPr>
        <w:t xml:space="preserve">　　　年　　　月　　　日</w:t>
      </w:r>
    </w:p>
    <w:p w14:paraId="3D2E0B93" w14:textId="77777777" w:rsidR="009D605D" w:rsidRPr="000D2855" w:rsidRDefault="00D06226" w:rsidP="009D605D">
      <w:pPr>
        <w:ind w:leftChars="657" w:left="1380" w:firstLineChars="100" w:firstLine="160"/>
        <w:rPr>
          <w:sz w:val="16"/>
          <w:szCs w:val="16"/>
        </w:rPr>
      </w:pPr>
      <w:r w:rsidRPr="000D2855">
        <w:rPr>
          <w:rFonts w:hint="eastAsia"/>
          <w:sz w:val="16"/>
          <w:szCs w:val="16"/>
        </w:rPr>
        <w:t xml:space="preserve">　　　　　　　　　　所在地</w:t>
      </w:r>
    </w:p>
    <w:p w14:paraId="2A7EE5DD" w14:textId="77777777" w:rsidR="00D06226" w:rsidRPr="000D2855" w:rsidRDefault="00D06226" w:rsidP="009D605D">
      <w:pPr>
        <w:ind w:leftChars="657" w:left="1380" w:firstLineChars="100" w:firstLine="160"/>
        <w:rPr>
          <w:sz w:val="16"/>
          <w:szCs w:val="16"/>
        </w:rPr>
      </w:pPr>
      <w:r w:rsidRPr="000D2855">
        <w:rPr>
          <w:rFonts w:hint="eastAsia"/>
          <w:sz w:val="16"/>
          <w:szCs w:val="16"/>
        </w:rPr>
        <w:t xml:space="preserve">　　　　　　　　甲　社名</w:t>
      </w:r>
      <w:r w:rsidR="00B75B27" w:rsidRPr="000D2855">
        <w:rPr>
          <w:rFonts w:hint="eastAsia"/>
          <w:sz w:val="16"/>
          <w:szCs w:val="16"/>
        </w:rPr>
        <w:t xml:space="preserve">　　　　　　　　　　　　</w:t>
      </w:r>
      <w:r w:rsidR="00163498" w:rsidRPr="000D2855">
        <w:rPr>
          <w:rFonts w:hint="eastAsia"/>
          <w:sz w:val="16"/>
          <w:szCs w:val="16"/>
        </w:rPr>
        <w:t xml:space="preserve"> </w:t>
      </w:r>
      <w:r w:rsidR="00B75B27" w:rsidRPr="000D2855">
        <w:rPr>
          <w:rFonts w:hint="eastAsia"/>
          <w:sz w:val="16"/>
          <w:szCs w:val="16"/>
        </w:rPr>
        <w:t xml:space="preserve">　　</w:t>
      </w:r>
      <w:r w:rsidR="00163498" w:rsidRPr="000D2855">
        <w:rPr>
          <w:rFonts w:hint="eastAsia"/>
          <w:sz w:val="16"/>
          <w:szCs w:val="16"/>
        </w:rPr>
        <w:t xml:space="preserve"> </w:t>
      </w:r>
      <w:r w:rsidR="00B75B27" w:rsidRPr="000D2855">
        <w:rPr>
          <w:rFonts w:hint="eastAsia"/>
          <w:sz w:val="16"/>
          <w:szCs w:val="16"/>
        </w:rPr>
        <w:t xml:space="preserve">　　　</w:t>
      </w:r>
      <w:r w:rsidR="00944DC0">
        <w:rPr>
          <w:rFonts w:hint="eastAsia"/>
          <w:sz w:val="16"/>
          <w:szCs w:val="16"/>
        </w:rPr>
        <w:t xml:space="preserve">　　　　　　　　　　</w:t>
      </w:r>
      <w:r w:rsidR="00B75B27" w:rsidRPr="000D2855">
        <w:rPr>
          <w:rFonts w:hint="eastAsia"/>
          <w:sz w:val="16"/>
          <w:szCs w:val="16"/>
        </w:rPr>
        <w:t xml:space="preserve">　印</w:t>
      </w:r>
    </w:p>
    <w:p w14:paraId="6145127E" w14:textId="77777777" w:rsidR="00D06226" w:rsidRPr="000D2855" w:rsidRDefault="00D06226" w:rsidP="009D605D">
      <w:pPr>
        <w:ind w:leftChars="657" w:left="1380" w:firstLineChars="100" w:firstLine="160"/>
        <w:rPr>
          <w:sz w:val="16"/>
          <w:szCs w:val="16"/>
        </w:rPr>
      </w:pPr>
      <w:r w:rsidRPr="000D2855">
        <w:rPr>
          <w:rFonts w:hint="eastAsia"/>
          <w:sz w:val="16"/>
          <w:szCs w:val="16"/>
        </w:rPr>
        <w:t xml:space="preserve">　　　　　　　　　　代表者名</w:t>
      </w:r>
    </w:p>
    <w:p w14:paraId="31E3695B" w14:textId="77777777" w:rsidR="00D06226" w:rsidRPr="000D2855" w:rsidRDefault="00D06226" w:rsidP="009350EC">
      <w:pPr>
        <w:ind w:leftChars="257" w:left="1180" w:hangingChars="400" w:hanging="640"/>
        <w:rPr>
          <w:sz w:val="16"/>
          <w:szCs w:val="16"/>
        </w:rPr>
      </w:pPr>
      <w:r w:rsidRPr="000D2855">
        <w:rPr>
          <w:rFonts w:hint="eastAsia"/>
          <w:sz w:val="16"/>
          <w:szCs w:val="16"/>
        </w:rPr>
        <w:t xml:space="preserve">　　　　　　　　　　　　</w:t>
      </w:r>
    </w:p>
    <w:p w14:paraId="7C4D8C04" w14:textId="77777777" w:rsidR="00D06226" w:rsidRPr="000D2855" w:rsidRDefault="00D06226" w:rsidP="00D06226">
      <w:pPr>
        <w:ind w:leftChars="657" w:left="1380" w:firstLineChars="100" w:firstLine="160"/>
        <w:rPr>
          <w:sz w:val="16"/>
          <w:szCs w:val="16"/>
        </w:rPr>
      </w:pPr>
      <w:r w:rsidRPr="000D2855">
        <w:rPr>
          <w:rFonts w:hint="eastAsia"/>
          <w:sz w:val="16"/>
          <w:szCs w:val="16"/>
        </w:rPr>
        <w:t xml:space="preserve">　　　　　　　　　　所在地</w:t>
      </w:r>
      <w:r w:rsidR="000B6F7F" w:rsidRPr="000D2855">
        <w:rPr>
          <w:rFonts w:hint="eastAsia"/>
          <w:sz w:val="16"/>
          <w:szCs w:val="16"/>
        </w:rPr>
        <w:t xml:space="preserve">  </w:t>
      </w:r>
      <w:r w:rsidR="00944DC0">
        <w:rPr>
          <w:rFonts w:hint="eastAsia"/>
          <w:sz w:val="16"/>
          <w:szCs w:val="16"/>
        </w:rPr>
        <w:t xml:space="preserve">　　　　　</w:t>
      </w:r>
      <w:r w:rsidR="000B6F7F" w:rsidRPr="000D2855">
        <w:rPr>
          <w:rFonts w:hint="eastAsia"/>
          <w:sz w:val="16"/>
          <w:szCs w:val="16"/>
        </w:rPr>
        <w:t xml:space="preserve">  </w:t>
      </w:r>
      <w:r w:rsidR="000B6F7F" w:rsidRPr="000D2855">
        <w:rPr>
          <w:rFonts w:hint="eastAsia"/>
          <w:sz w:val="16"/>
          <w:szCs w:val="16"/>
        </w:rPr>
        <w:t>大分市牧</w:t>
      </w:r>
      <w:r w:rsidR="000B6F7F" w:rsidRPr="000D2855">
        <w:rPr>
          <w:rFonts w:hint="eastAsia"/>
          <w:sz w:val="16"/>
          <w:szCs w:val="16"/>
        </w:rPr>
        <w:t>1</w:t>
      </w:r>
      <w:r w:rsidR="000B6F7F" w:rsidRPr="000D2855">
        <w:rPr>
          <w:rFonts w:hint="eastAsia"/>
          <w:sz w:val="16"/>
          <w:szCs w:val="16"/>
        </w:rPr>
        <w:t>丁目</w:t>
      </w:r>
      <w:r w:rsidR="000B6F7F" w:rsidRPr="000D2855">
        <w:rPr>
          <w:rFonts w:hint="eastAsia"/>
          <w:sz w:val="16"/>
          <w:szCs w:val="16"/>
        </w:rPr>
        <w:t>1</w:t>
      </w:r>
      <w:r w:rsidR="000B6F7F" w:rsidRPr="000D2855">
        <w:rPr>
          <w:rFonts w:hint="eastAsia"/>
          <w:sz w:val="16"/>
          <w:szCs w:val="16"/>
        </w:rPr>
        <w:t>番</w:t>
      </w:r>
      <w:r w:rsidR="000B6F7F" w:rsidRPr="000D2855">
        <w:rPr>
          <w:rFonts w:hint="eastAsia"/>
          <w:sz w:val="16"/>
          <w:szCs w:val="16"/>
        </w:rPr>
        <w:t>1</w:t>
      </w:r>
      <w:r w:rsidR="000B6F7F" w:rsidRPr="000D2855">
        <w:rPr>
          <w:rFonts w:hint="eastAsia"/>
          <w:sz w:val="16"/>
          <w:szCs w:val="16"/>
        </w:rPr>
        <w:t>号</w:t>
      </w:r>
    </w:p>
    <w:p w14:paraId="46016BFD" w14:textId="77777777" w:rsidR="00D06226" w:rsidRPr="000D2855" w:rsidRDefault="00D06226" w:rsidP="00D06226">
      <w:pPr>
        <w:ind w:leftChars="657" w:left="1380" w:firstLineChars="100" w:firstLine="160"/>
        <w:rPr>
          <w:sz w:val="16"/>
          <w:szCs w:val="16"/>
        </w:rPr>
      </w:pPr>
      <w:r w:rsidRPr="000D2855">
        <w:rPr>
          <w:rFonts w:hint="eastAsia"/>
          <w:sz w:val="16"/>
          <w:szCs w:val="16"/>
        </w:rPr>
        <w:t xml:space="preserve">　　　　　　　　乙　社名</w:t>
      </w:r>
      <w:r w:rsidR="00B75B27" w:rsidRPr="000D2855">
        <w:rPr>
          <w:rFonts w:hint="eastAsia"/>
          <w:sz w:val="16"/>
          <w:szCs w:val="16"/>
        </w:rPr>
        <w:t xml:space="preserve">　　</w:t>
      </w:r>
      <w:r w:rsidR="00944DC0">
        <w:rPr>
          <w:rFonts w:hint="eastAsia"/>
          <w:sz w:val="16"/>
          <w:szCs w:val="16"/>
        </w:rPr>
        <w:t xml:space="preserve">　　　　　　</w:t>
      </w:r>
      <w:r w:rsidR="000B6F7F" w:rsidRPr="000D2855">
        <w:rPr>
          <w:rFonts w:hint="eastAsia"/>
          <w:sz w:val="16"/>
          <w:szCs w:val="16"/>
        </w:rPr>
        <w:t xml:space="preserve">株式会社　あ　り　た　や　　　</w:t>
      </w:r>
      <w:r w:rsidR="00944DC0">
        <w:rPr>
          <w:rFonts w:hint="eastAsia"/>
          <w:sz w:val="16"/>
          <w:szCs w:val="16"/>
        </w:rPr>
        <w:t xml:space="preserve">　　　　　</w:t>
      </w:r>
      <w:r w:rsidR="000B6F7F" w:rsidRPr="000D2855">
        <w:rPr>
          <w:rFonts w:hint="eastAsia"/>
          <w:sz w:val="16"/>
          <w:szCs w:val="16"/>
        </w:rPr>
        <w:t xml:space="preserve">　印</w:t>
      </w:r>
    </w:p>
    <w:p w14:paraId="3F98B089" w14:textId="77777777" w:rsidR="00D06226" w:rsidRPr="000D2855" w:rsidRDefault="00D06226" w:rsidP="00D06226">
      <w:pPr>
        <w:ind w:leftChars="657" w:left="1380" w:firstLineChars="100" w:firstLine="160"/>
        <w:rPr>
          <w:sz w:val="16"/>
          <w:szCs w:val="16"/>
        </w:rPr>
      </w:pPr>
      <w:r w:rsidRPr="000D2855">
        <w:rPr>
          <w:rFonts w:hint="eastAsia"/>
          <w:sz w:val="16"/>
          <w:szCs w:val="16"/>
        </w:rPr>
        <w:t xml:space="preserve">　　　　　　　　　　代表者名</w:t>
      </w:r>
      <w:r w:rsidR="000B6F7F" w:rsidRPr="000D2855">
        <w:rPr>
          <w:rFonts w:hint="eastAsia"/>
          <w:sz w:val="16"/>
          <w:szCs w:val="16"/>
        </w:rPr>
        <w:t xml:space="preserve">　</w:t>
      </w:r>
      <w:r w:rsidR="00944DC0">
        <w:rPr>
          <w:rFonts w:hint="eastAsia"/>
          <w:sz w:val="16"/>
          <w:szCs w:val="16"/>
        </w:rPr>
        <w:t xml:space="preserve">　　　　　</w:t>
      </w:r>
      <w:r w:rsidR="000B6F7F" w:rsidRPr="000D2855">
        <w:rPr>
          <w:rFonts w:hint="eastAsia"/>
          <w:sz w:val="16"/>
          <w:szCs w:val="16"/>
        </w:rPr>
        <w:t>代表取締役　野　口　善　市</w:t>
      </w:r>
    </w:p>
    <w:p w14:paraId="5FB959A0" w14:textId="77777777" w:rsidR="00E84816" w:rsidRPr="000D2855" w:rsidRDefault="00E84816" w:rsidP="009350EC">
      <w:pPr>
        <w:ind w:leftChars="257" w:left="1180" w:hangingChars="400" w:hanging="640"/>
        <w:rPr>
          <w:sz w:val="16"/>
          <w:szCs w:val="16"/>
        </w:rPr>
      </w:pPr>
    </w:p>
    <w:p w14:paraId="64B03181" w14:textId="77777777" w:rsidR="00D06226" w:rsidRPr="000D2855" w:rsidRDefault="00D06226" w:rsidP="00D06226">
      <w:pPr>
        <w:ind w:leftChars="657" w:left="1380" w:firstLineChars="300" w:firstLine="480"/>
        <w:rPr>
          <w:sz w:val="16"/>
          <w:szCs w:val="16"/>
          <w:lang w:eastAsia="zh-TW"/>
        </w:rPr>
      </w:pPr>
      <w:r w:rsidRPr="000D2855">
        <w:rPr>
          <w:rFonts w:hint="eastAsia"/>
          <w:sz w:val="16"/>
          <w:szCs w:val="16"/>
          <w:lang w:eastAsia="zh-TW"/>
        </w:rPr>
        <w:t>連帯保証人　丙　住所</w:t>
      </w:r>
    </w:p>
    <w:p w14:paraId="56680EA8" w14:textId="77777777" w:rsidR="00D06226" w:rsidRPr="000D2855" w:rsidRDefault="00D06226" w:rsidP="009350EC">
      <w:pPr>
        <w:ind w:leftChars="257" w:left="1180" w:hangingChars="400" w:hanging="640"/>
        <w:rPr>
          <w:sz w:val="16"/>
          <w:szCs w:val="16"/>
          <w:lang w:eastAsia="zh-TW"/>
        </w:rPr>
      </w:pPr>
      <w:r w:rsidRPr="000D2855">
        <w:rPr>
          <w:rFonts w:hint="eastAsia"/>
          <w:sz w:val="16"/>
          <w:szCs w:val="16"/>
          <w:lang w:eastAsia="zh-TW"/>
        </w:rPr>
        <w:t xml:space="preserve">　　　　　　　　　　　　　　　氏名</w:t>
      </w:r>
      <w:r w:rsidR="00B75B27" w:rsidRPr="000D2855">
        <w:rPr>
          <w:rFonts w:hint="eastAsia"/>
          <w:sz w:val="16"/>
          <w:szCs w:val="16"/>
          <w:lang w:eastAsia="zh-TW"/>
        </w:rPr>
        <w:t xml:space="preserve">　　　　　　　　　　　　　</w:t>
      </w:r>
      <w:r w:rsidR="00944DC0">
        <w:rPr>
          <w:rFonts w:hint="eastAsia"/>
          <w:sz w:val="16"/>
          <w:szCs w:val="16"/>
        </w:rPr>
        <w:t xml:space="preserve">　　　　　　　　　　　　</w:t>
      </w:r>
      <w:r w:rsidR="00B75B27" w:rsidRPr="000D2855">
        <w:rPr>
          <w:rFonts w:hint="eastAsia"/>
          <w:sz w:val="16"/>
          <w:szCs w:val="16"/>
          <w:lang w:eastAsia="zh-TW"/>
        </w:rPr>
        <w:t xml:space="preserve">　　　　　　印</w:t>
      </w:r>
    </w:p>
    <w:p w14:paraId="71073957" w14:textId="77777777" w:rsidR="00D06226" w:rsidRPr="000D2855" w:rsidRDefault="00D06226" w:rsidP="009350EC">
      <w:pPr>
        <w:ind w:leftChars="257" w:left="1180" w:hangingChars="400" w:hanging="640"/>
        <w:rPr>
          <w:sz w:val="16"/>
          <w:szCs w:val="16"/>
          <w:lang w:eastAsia="zh-TW"/>
        </w:rPr>
      </w:pPr>
    </w:p>
    <w:p w14:paraId="6AA10990" w14:textId="71DAD9FD" w:rsidR="00D06226" w:rsidRPr="000D2855" w:rsidRDefault="00D06226" w:rsidP="007430C7">
      <w:pPr>
        <w:ind w:leftChars="657" w:left="1380" w:firstLineChars="190" w:firstLine="304"/>
        <w:rPr>
          <w:sz w:val="16"/>
          <w:szCs w:val="16"/>
          <w:lang w:eastAsia="zh-TW"/>
        </w:rPr>
      </w:pPr>
      <w:r w:rsidRPr="000D2855">
        <w:rPr>
          <w:rFonts w:hint="eastAsia"/>
          <w:sz w:val="16"/>
          <w:szCs w:val="16"/>
          <w:lang w:eastAsia="zh-TW"/>
        </w:rPr>
        <w:t xml:space="preserve">　</w:t>
      </w:r>
    </w:p>
    <w:sectPr w:rsidR="00D06226" w:rsidRPr="000D285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227DC"/>
    <w:multiLevelType w:val="hybridMultilevel"/>
    <w:tmpl w:val="3580B6A8"/>
    <w:lvl w:ilvl="0" w:tplc="E4D66A42">
      <w:start w:val="1"/>
      <w:numFmt w:val="decimal"/>
      <w:lvlText w:val="（%1）"/>
      <w:lvlJc w:val="left"/>
      <w:pPr>
        <w:tabs>
          <w:tab w:val="num" w:pos="1980"/>
        </w:tabs>
        <w:ind w:left="1980" w:hanging="720"/>
      </w:pPr>
      <w:rPr>
        <w:rFonts w:ascii="Times New Roman" w:eastAsia="Times New Roman" w:hAnsi="Times New Roman" w:cs="Times New Roman"/>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 w15:restartNumberingAfterBreak="0">
    <w:nsid w:val="50964422"/>
    <w:multiLevelType w:val="hybridMultilevel"/>
    <w:tmpl w:val="137CFE08"/>
    <w:lvl w:ilvl="0" w:tplc="A2C036D2">
      <w:start w:val="1"/>
      <w:numFmt w:val="decimalFullWidth"/>
      <w:lvlText w:val="第%1条"/>
      <w:lvlJc w:val="left"/>
      <w:pPr>
        <w:tabs>
          <w:tab w:val="num" w:pos="900"/>
        </w:tabs>
        <w:ind w:left="900" w:hanging="720"/>
      </w:pPr>
      <w:rPr>
        <w:rFonts w:hint="default"/>
      </w:rPr>
    </w:lvl>
    <w:lvl w:ilvl="1" w:tplc="3D52FAE2">
      <w:start w:val="1"/>
      <w:numFmt w:val="decimal"/>
      <w:lvlText w:val="(%2)"/>
      <w:lvlJc w:val="left"/>
      <w:pPr>
        <w:tabs>
          <w:tab w:val="num" w:pos="630"/>
        </w:tabs>
        <w:ind w:left="630" w:hanging="360"/>
      </w:pPr>
      <w:rPr>
        <w:rFonts w:hint="default"/>
      </w:rPr>
    </w:lvl>
    <w:lvl w:ilvl="2" w:tplc="04090011" w:tentative="1">
      <w:start w:val="1"/>
      <w:numFmt w:val="decimalEnclosedCircle"/>
      <w:lvlText w:val="%3"/>
      <w:lvlJc w:val="left"/>
      <w:pPr>
        <w:tabs>
          <w:tab w:val="num" w:pos="1110"/>
        </w:tabs>
        <w:ind w:left="1110" w:hanging="420"/>
      </w:pPr>
    </w:lvl>
    <w:lvl w:ilvl="3" w:tplc="0409000F" w:tentative="1">
      <w:start w:val="1"/>
      <w:numFmt w:val="decimal"/>
      <w:lvlText w:val="%4."/>
      <w:lvlJc w:val="left"/>
      <w:pPr>
        <w:tabs>
          <w:tab w:val="num" w:pos="1530"/>
        </w:tabs>
        <w:ind w:left="1530" w:hanging="420"/>
      </w:pPr>
    </w:lvl>
    <w:lvl w:ilvl="4" w:tplc="04090017" w:tentative="1">
      <w:start w:val="1"/>
      <w:numFmt w:val="aiueoFullWidth"/>
      <w:lvlText w:val="(%5)"/>
      <w:lvlJc w:val="left"/>
      <w:pPr>
        <w:tabs>
          <w:tab w:val="num" w:pos="1950"/>
        </w:tabs>
        <w:ind w:left="1950" w:hanging="420"/>
      </w:pPr>
    </w:lvl>
    <w:lvl w:ilvl="5" w:tplc="04090011" w:tentative="1">
      <w:start w:val="1"/>
      <w:numFmt w:val="decimalEnclosedCircle"/>
      <w:lvlText w:val="%6"/>
      <w:lvlJc w:val="left"/>
      <w:pPr>
        <w:tabs>
          <w:tab w:val="num" w:pos="2370"/>
        </w:tabs>
        <w:ind w:left="2370" w:hanging="420"/>
      </w:pPr>
    </w:lvl>
    <w:lvl w:ilvl="6" w:tplc="0409000F" w:tentative="1">
      <w:start w:val="1"/>
      <w:numFmt w:val="decimal"/>
      <w:lvlText w:val="%7."/>
      <w:lvlJc w:val="left"/>
      <w:pPr>
        <w:tabs>
          <w:tab w:val="num" w:pos="2790"/>
        </w:tabs>
        <w:ind w:left="2790" w:hanging="420"/>
      </w:pPr>
    </w:lvl>
    <w:lvl w:ilvl="7" w:tplc="04090017" w:tentative="1">
      <w:start w:val="1"/>
      <w:numFmt w:val="aiueoFullWidth"/>
      <w:lvlText w:val="(%8)"/>
      <w:lvlJc w:val="left"/>
      <w:pPr>
        <w:tabs>
          <w:tab w:val="num" w:pos="3210"/>
        </w:tabs>
        <w:ind w:left="3210" w:hanging="420"/>
      </w:pPr>
    </w:lvl>
    <w:lvl w:ilvl="8" w:tplc="04090011" w:tentative="1">
      <w:start w:val="1"/>
      <w:numFmt w:val="decimalEnclosedCircle"/>
      <w:lvlText w:val="%9"/>
      <w:lvlJc w:val="left"/>
      <w:pPr>
        <w:tabs>
          <w:tab w:val="num" w:pos="3630"/>
        </w:tabs>
        <w:ind w:left="3630" w:hanging="420"/>
      </w:pPr>
    </w:lvl>
  </w:abstractNum>
  <w:num w:numId="1" w16cid:durableId="724644400">
    <w:abstractNumId w:val="1"/>
  </w:num>
  <w:num w:numId="2" w16cid:durableId="618413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915"/>
    <w:rsid w:val="0005769E"/>
    <w:rsid w:val="000B6F7F"/>
    <w:rsid w:val="000D2855"/>
    <w:rsid w:val="000E19F5"/>
    <w:rsid w:val="001336D4"/>
    <w:rsid w:val="00163498"/>
    <w:rsid w:val="00176913"/>
    <w:rsid w:val="001B0D65"/>
    <w:rsid w:val="001D2001"/>
    <w:rsid w:val="0023634A"/>
    <w:rsid w:val="0024278A"/>
    <w:rsid w:val="0032188E"/>
    <w:rsid w:val="003830B4"/>
    <w:rsid w:val="003A732D"/>
    <w:rsid w:val="003B565D"/>
    <w:rsid w:val="003F6280"/>
    <w:rsid w:val="004D34AE"/>
    <w:rsid w:val="004F35AD"/>
    <w:rsid w:val="005E1CDE"/>
    <w:rsid w:val="00623D23"/>
    <w:rsid w:val="006558DA"/>
    <w:rsid w:val="006C7915"/>
    <w:rsid w:val="006E134C"/>
    <w:rsid w:val="00707D37"/>
    <w:rsid w:val="007430C7"/>
    <w:rsid w:val="0077624D"/>
    <w:rsid w:val="0078697A"/>
    <w:rsid w:val="007902E3"/>
    <w:rsid w:val="00794929"/>
    <w:rsid w:val="00822C5B"/>
    <w:rsid w:val="00845223"/>
    <w:rsid w:val="008A25EC"/>
    <w:rsid w:val="009350EC"/>
    <w:rsid w:val="00944DC0"/>
    <w:rsid w:val="009D1F8A"/>
    <w:rsid w:val="009D605D"/>
    <w:rsid w:val="00A408B0"/>
    <w:rsid w:val="00A44D9D"/>
    <w:rsid w:val="00B4064E"/>
    <w:rsid w:val="00B524DF"/>
    <w:rsid w:val="00B75B27"/>
    <w:rsid w:val="00C119CE"/>
    <w:rsid w:val="00C3722B"/>
    <w:rsid w:val="00C55B81"/>
    <w:rsid w:val="00C73CED"/>
    <w:rsid w:val="00CE6C8A"/>
    <w:rsid w:val="00D06226"/>
    <w:rsid w:val="00D66A3E"/>
    <w:rsid w:val="00E02280"/>
    <w:rsid w:val="00E1667B"/>
    <w:rsid w:val="00E4450A"/>
    <w:rsid w:val="00E56B54"/>
    <w:rsid w:val="00E84816"/>
    <w:rsid w:val="00FE1906"/>
    <w:rsid w:val="00FF4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71B644E"/>
  <w15:chartTrackingRefBased/>
  <w15:docId w15:val="{87404902-1FE2-43A9-8B1A-83409EF3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1667B"/>
    <w:rPr>
      <w:rFonts w:ascii="Arial" w:eastAsia="ＭＳ ゴシック" w:hAnsi="Arial"/>
      <w:sz w:val="18"/>
      <w:szCs w:val="18"/>
    </w:rPr>
  </w:style>
  <w:style w:type="paragraph" w:styleId="a4">
    <w:name w:val="Revision"/>
    <w:hidden/>
    <w:uiPriority w:val="99"/>
    <w:semiHidden/>
    <w:rsid w:val="00A408B0"/>
    <w:rPr>
      <w:kern w:val="2"/>
      <w:sz w:val="21"/>
      <w:szCs w:val="24"/>
    </w:rPr>
  </w:style>
  <w:style w:type="character" w:styleId="a5">
    <w:name w:val="annotation reference"/>
    <w:basedOn w:val="a0"/>
    <w:uiPriority w:val="99"/>
    <w:semiHidden/>
    <w:unhideWhenUsed/>
    <w:rsid w:val="00A408B0"/>
    <w:rPr>
      <w:sz w:val="18"/>
      <w:szCs w:val="18"/>
    </w:rPr>
  </w:style>
  <w:style w:type="paragraph" w:styleId="a6">
    <w:name w:val="annotation text"/>
    <w:basedOn w:val="a"/>
    <w:link w:val="a7"/>
    <w:uiPriority w:val="99"/>
    <w:unhideWhenUsed/>
    <w:rsid w:val="00A408B0"/>
    <w:pPr>
      <w:jc w:val="left"/>
    </w:pPr>
  </w:style>
  <w:style w:type="character" w:customStyle="1" w:styleId="a7">
    <w:name w:val="コメント文字列 (文字)"/>
    <w:basedOn w:val="a0"/>
    <w:link w:val="a6"/>
    <w:uiPriority w:val="99"/>
    <w:rsid w:val="00A408B0"/>
    <w:rPr>
      <w:kern w:val="2"/>
      <w:sz w:val="21"/>
      <w:szCs w:val="24"/>
    </w:rPr>
  </w:style>
  <w:style w:type="paragraph" w:styleId="a8">
    <w:name w:val="annotation subject"/>
    <w:basedOn w:val="a6"/>
    <w:next w:val="a6"/>
    <w:link w:val="a9"/>
    <w:uiPriority w:val="99"/>
    <w:semiHidden/>
    <w:unhideWhenUsed/>
    <w:rsid w:val="00A408B0"/>
    <w:rPr>
      <w:b/>
      <w:bCs/>
    </w:rPr>
  </w:style>
  <w:style w:type="character" w:customStyle="1" w:styleId="a9">
    <w:name w:val="コメント内容 (文字)"/>
    <w:basedOn w:val="a7"/>
    <w:link w:val="a8"/>
    <w:uiPriority w:val="99"/>
    <w:semiHidden/>
    <w:rsid w:val="00A408B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37BFA-D4D5-4181-AB47-E146E077A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1902</Words>
  <Characters>322</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取　　引　　基　　本　　契　　約　　書</vt:lpstr>
      <vt:lpstr>取　　引　　基　　本　　契　　約　　書</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取　　引　　基　　本　　契　　約　　書</dc:title>
  <dc:subject/>
  <dc:creator>ES05119</dc:creator>
  <cp:keywords/>
  <dc:description/>
  <cp:lastModifiedBy>Noguchi　Takashi</cp:lastModifiedBy>
  <cp:revision>2</cp:revision>
  <cp:lastPrinted>2024-06-25T00:01:00Z</cp:lastPrinted>
  <dcterms:created xsi:type="dcterms:W3CDTF">2024-07-01T23:21:00Z</dcterms:created>
  <dcterms:modified xsi:type="dcterms:W3CDTF">2024-07-01T23:21:00Z</dcterms:modified>
</cp:coreProperties>
</file>